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17" w:rsidRDefault="00113817" w:rsidP="00113817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</w:t>
      </w:r>
      <w:r w:rsidRPr="00113817">
        <w:rPr>
          <w:b/>
          <w:sz w:val="32"/>
          <w:szCs w:val="32"/>
        </w:rPr>
        <w:t xml:space="preserve">Итоги </w:t>
      </w:r>
    </w:p>
    <w:p w:rsidR="00113817" w:rsidRDefault="00113817" w:rsidP="00113817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 w:rsidRPr="00113817">
        <w:rPr>
          <w:b/>
          <w:sz w:val="32"/>
          <w:szCs w:val="32"/>
        </w:rPr>
        <w:t>работы Межведомственной комиссии</w:t>
      </w:r>
      <w:r>
        <w:rPr>
          <w:b/>
          <w:sz w:val="32"/>
          <w:szCs w:val="32"/>
        </w:rPr>
        <w:t xml:space="preserve"> </w:t>
      </w:r>
      <w:r w:rsidRPr="00113817">
        <w:rPr>
          <w:b/>
          <w:sz w:val="32"/>
          <w:szCs w:val="32"/>
        </w:rPr>
        <w:t xml:space="preserve">по предотвращению </w:t>
      </w:r>
      <w:r>
        <w:rPr>
          <w:b/>
          <w:sz w:val="32"/>
          <w:szCs w:val="32"/>
        </w:rPr>
        <w:t xml:space="preserve">              </w:t>
      </w:r>
    </w:p>
    <w:p w:rsidR="00113817" w:rsidRDefault="00113817" w:rsidP="00113817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</w:t>
      </w:r>
      <w:r w:rsidRPr="00113817">
        <w:rPr>
          <w:b/>
          <w:sz w:val="32"/>
          <w:szCs w:val="32"/>
        </w:rPr>
        <w:t xml:space="preserve">социальной напряженности на рынке труда </w:t>
      </w:r>
      <w:r>
        <w:rPr>
          <w:b/>
          <w:sz w:val="32"/>
          <w:szCs w:val="32"/>
        </w:rPr>
        <w:t xml:space="preserve">  </w:t>
      </w:r>
    </w:p>
    <w:p w:rsidR="00113817" w:rsidRDefault="00113817" w:rsidP="00113817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  <w:bookmarkStart w:id="0" w:name="_GoBack"/>
      <w:bookmarkEnd w:id="0"/>
      <w:r w:rsidRPr="00113817">
        <w:rPr>
          <w:b/>
          <w:sz w:val="32"/>
          <w:szCs w:val="32"/>
        </w:rPr>
        <w:t>Пермского муниципального округа Пермского края</w:t>
      </w:r>
      <w:r>
        <w:rPr>
          <w:b/>
          <w:sz w:val="32"/>
          <w:szCs w:val="32"/>
        </w:rPr>
        <w:t xml:space="preserve">                        </w:t>
      </w:r>
      <w:r w:rsidRPr="0011381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               </w:t>
      </w:r>
    </w:p>
    <w:p w:rsidR="00113817" w:rsidRDefault="00113817" w:rsidP="00113817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</w:t>
      </w:r>
      <w:r w:rsidRPr="00113817">
        <w:rPr>
          <w:b/>
          <w:sz w:val="32"/>
          <w:szCs w:val="32"/>
        </w:rPr>
        <w:t>за 2024 год</w:t>
      </w:r>
    </w:p>
    <w:p w:rsidR="00113817" w:rsidRPr="00113817" w:rsidRDefault="00113817" w:rsidP="00113817">
      <w:pPr>
        <w:autoSpaceDE w:val="0"/>
        <w:autoSpaceDN w:val="0"/>
        <w:adjustRightInd w:val="0"/>
        <w:ind w:firstLine="567"/>
        <w:jc w:val="both"/>
        <w:rPr>
          <w:b/>
          <w:sz w:val="32"/>
          <w:szCs w:val="32"/>
        </w:rPr>
      </w:pPr>
    </w:p>
    <w:p w:rsidR="00113817" w:rsidRDefault="00113817" w:rsidP="0011381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3817">
        <w:rPr>
          <w:szCs w:val="28"/>
        </w:rPr>
        <w:t>В январе 2025 года состоялось заседание Межведомственной комиссии по предотвращению социальной напряженности на рынке труда Пермского муниципального округа Пермского края (далее - Межведомственная комиссия), на котором был рассмотрен вопрос об итогах работы Межведо</w:t>
      </w:r>
      <w:r>
        <w:rPr>
          <w:szCs w:val="28"/>
        </w:rPr>
        <w:t>мственной комиссии за 2024 год.</w:t>
      </w:r>
    </w:p>
    <w:p w:rsidR="00113817" w:rsidRPr="00113817" w:rsidRDefault="00113817" w:rsidP="0011381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13817" w:rsidRPr="00113817" w:rsidRDefault="00113817" w:rsidP="0011381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3817">
        <w:rPr>
          <w:szCs w:val="28"/>
        </w:rPr>
        <w:t>Целью Межведомственной комиссии является организация совместных действий заинтересованных территориальных органов федеральных органов государственной власти по Пермскому краю, органов государственной власти по Пермскому краю, органов местного самоуправления, профсоюзов, работодателей в целях выявления фактов нарушения трудового законодательства и обеспечение социальной стабильности в обществе на основе объективного учета интересов всех слоев населения.</w:t>
      </w:r>
    </w:p>
    <w:p w:rsidR="00113817" w:rsidRPr="00113817" w:rsidRDefault="00113817" w:rsidP="0011381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13817" w:rsidRPr="00113817" w:rsidRDefault="00113817" w:rsidP="0011381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3817">
        <w:rPr>
          <w:szCs w:val="28"/>
        </w:rPr>
        <w:t>В состав Межведомственной комиссии входят представители Межрайонной ИФНС России №19 по Пермскому краю, Территориального отдела по Пермскому МО и ЗАТО Звездный ГКУ ЦЗН Пермского края, Государственной инспекции труда в Пермском крае. В заседаниях комиссии также участвуют представители органов прокуратуры Пермского района.</w:t>
      </w:r>
    </w:p>
    <w:p w:rsidR="00113817" w:rsidRPr="00113817" w:rsidRDefault="00113817" w:rsidP="0011381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13817" w:rsidRPr="00113817" w:rsidRDefault="00113817" w:rsidP="0011381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3817">
        <w:rPr>
          <w:szCs w:val="28"/>
        </w:rPr>
        <w:t>Всего в 2024 году состоялась 11 заседаний Межведомственной комиссии. Было направлено 70 приглашений (с учетом повторных) по 54 работодателям, в том числе юридическим лицам – 15, индивидуальным предпринимателям — 39.</w:t>
      </w:r>
    </w:p>
    <w:p w:rsidR="00113817" w:rsidRPr="00113817" w:rsidRDefault="00113817" w:rsidP="0011381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13817" w:rsidRPr="00113817" w:rsidRDefault="00113817" w:rsidP="0011381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3817">
        <w:rPr>
          <w:szCs w:val="28"/>
        </w:rPr>
        <w:t xml:space="preserve">В ходе работы Межведомственной комиссии выявлены факты нарушения трудового законодательства в части выплаты заработной платы ниже установленного минимального </w:t>
      </w:r>
      <w:proofErr w:type="gramStart"/>
      <w:r w:rsidRPr="00113817">
        <w:rPr>
          <w:szCs w:val="28"/>
        </w:rPr>
        <w:t>размера оплаты труда</w:t>
      </w:r>
      <w:proofErr w:type="gramEnd"/>
      <w:r w:rsidRPr="00113817">
        <w:rPr>
          <w:szCs w:val="28"/>
        </w:rPr>
        <w:t xml:space="preserve"> по 2 работодателям. В результате деятельности Межведомственной комиссии заработная плата увеличилась у 6 сотрудников, рост составил от 12,1 % до 14,4 %.</w:t>
      </w:r>
    </w:p>
    <w:p w:rsidR="00113817" w:rsidRPr="00113817" w:rsidRDefault="00113817" w:rsidP="0011381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13817" w:rsidRPr="00113817" w:rsidRDefault="00113817" w:rsidP="0011381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3817">
        <w:rPr>
          <w:szCs w:val="28"/>
        </w:rPr>
        <w:t>В адрес 17 руководителей предприятий направлены рекомендации в части установления в трудовых договорах сроков выплаты заработной платы, режима рабочего времени.</w:t>
      </w:r>
    </w:p>
    <w:p w:rsidR="00113817" w:rsidRPr="00113817" w:rsidRDefault="00113817" w:rsidP="0011381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113817" w:rsidRPr="00113817" w:rsidRDefault="00113817" w:rsidP="0011381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3817">
        <w:rPr>
          <w:szCs w:val="28"/>
        </w:rPr>
        <w:t xml:space="preserve">В связи с вступлением в действие Федерального закона от 29.10.2024 № 365-ФЗ «О внесении изменения в статью 1 Федерального закона «О минимальном </w:t>
      </w:r>
      <w:proofErr w:type="gramStart"/>
      <w:r w:rsidRPr="00113817">
        <w:rPr>
          <w:szCs w:val="28"/>
        </w:rPr>
        <w:t>размере оплаты труда</w:t>
      </w:r>
      <w:proofErr w:type="gramEnd"/>
      <w:r w:rsidRPr="00113817">
        <w:rPr>
          <w:szCs w:val="28"/>
        </w:rPr>
        <w:t xml:space="preserve">» с 1 января 2025 года установлен минимальный размер оплаты труда (далее - МРОТ) в сумме 22 440 рублей в </w:t>
      </w:r>
      <w:r w:rsidRPr="00113817">
        <w:rPr>
          <w:szCs w:val="28"/>
        </w:rPr>
        <w:lastRenderedPageBreak/>
        <w:t>месяц. Следовательно, месячная заработная плата работника, отработавшего за этот период норму рабочего времени и выполнившего нормы труда в Пермском крае не может быть ниже 25 806 рублей (с учетом уральского коэффициента).</w:t>
      </w:r>
    </w:p>
    <w:p w:rsidR="00113817" w:rsidRPr="00113817" w:rsidRDefault="00113817" w:rsidP="00113817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7726C0" w:rsidRPr="007726C0" w:rsidRDefault="00113817" w:rsidP="00113817">
      <w:pPr>
        <w:autoSpaceDE w:val="0"/>
        <w:autoSpaceDN w:val="0"/>
        <w:adjustRightInd w:val="0"/>
        <w:ind w:firstLine="567"/>
        <w:jc w:val="both"/>
        <w:rPr>
          <w:szCs w:val="28"/>
        </w:rPr>
      </w:pPr>
      <w:r w:rsidRPr="00113817">
        <w:rPr>
          <w:szCs w:val="28"/>
        </w:rPr>
        <w:t>Согласно постановлению Конституционного суда РФ от 07.12.2017 № 38-П МРОТ должен быть обеспечен всем работающим по трудовому договору, т.е. является общей гарантией, предоставляемой работникам независимо от того, в какой местности осуществляется трудовая деятельность.  В соответствии с частью первой статьи 133 Трудового кодекса РФ величина МРОТ устанавливается одновременно на всей территории РФ, т.е. без учета природно-климатических условий различных регионов страны. Повышенная оплата труда в связи с работой в особых климатических условиях должна производиться после определения размера заработной платы и выполнения конституционного требования об обеспечении МРОТ.</w:t>
      </w:r>
    </w:p>
    <w:p w:rsidR="009E79D1" w:rsidRDefault="007726C0" w:rsidP="007726C0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 </w:t>
      </w:r>
    </w:p>
    <w:sectPr w:rsidR="009E79D1" w:rsidSect="0069116C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997"/>
    <w:rsid w:val="00002AD0"/>
    <w:rsid w:val="00015BD1"/>
    <w:rsid w:val="000210A7"/>
    <w:rsid w:val="0002213D"/>
    <w:rsid w:val="00037177"/>
    <w:rsid w:val="000714B8"/>
    <w:rsid w:val="000A151C"/>
    <w:rsid w:val="000C05C8"/>
    <w:rsid w:val="000C5415"/>
    <w:rsid w:val="000D0737"/>
    <w:rsid w:val="000D35AC"/>
    <w:rsid w:val="000E1196"/>
    <w:rsid w:val="000F32CA"/>
    <w:rsid w:val="00113817"/>
    <w:rsid w:val="00130298"/>
    <w:rsid w:val="00131147"/>
    <w:rsid w:val="00143E42"/>
    <w:rsid w:val="00150A9B"/>
    <w:rsid w:val="00183BB1"/>
    <w:rsid w:val="00190DBB"/>
    <w:rsid w:val="001C23AC"/>
    <w:rsid w:val="001D56F3"/>
    <w:rsid w:val="001E7289"/>
    <w:rsid w:val="001E7347"/>
    <w:rsid w:val="00221BDA"/>
    <w:rsid w:val="0024442A"/>
    <w:rsid w:val="002474C1"/>
    <w:rsid w:val="00263BD9"/>
    <w:rsid w:val="002700CC"/>
    <w:rsid w:val="00274A6C"/>
    <w:rsid w:val="002824D8"/>
    <w:rsid w:val="002B32D7"/>
    <w:rsid w:val="002B763C"/>
    <w:rsid w:val="002C484D"/>
    <w:rsid w:val="002D0349"/>
    <w:rsid w:val="002D4820"/>
    <w:rsid w:val="002D56BE"/>
    <w:rsid w:val="002F0A3F"/>
    <w:rsid w:val="003136BE"/>
    <w:rsid w:val="00313866"/>
    <w:rsid w:val="00314864"/>
    <w:rsid w:val="00316132"/>
    <w:rsid w:val="00353C03"/>
    <w:rsid w:val="00366143"/>
    <w:rsid w:val="00383BF4"/>
    <w:rsid w:val="003A4822"/>
    <w:rsid w:val="003B014F"/>
    <w:rsid w:val="003B34A1"/>
    <w:rsid w:val="003B6D15"/>
    <w:rsid w:val="003B7E52"/>
    <w:rsid w:val="003C7CDB"/>
    <w:rsid w:val="003D1875"/>
    <w:rsid w:val="003D420E"/>
    <w:rsid w:val="003D4506"/>
    <w:rsid w:val="00407762"/>
    <w:rsid w:val="00420018"/>
    <w:rsid w:val="00425CE5"/>
    <w:rsid w:val="00425FF3"/>
    <w:rsid w:val="0043691F"/>
    <w:rsid w:val="004451F1"/>
    <w:rsid w:val="0044591D"/>
    <w:rsid w:val="004629D8"/>
    <w:rsid w:val="00465F3D"/>
    <w:rsid w:val="00472BE1"/>
    <w:rsid w:val="00477374"/>
    <w:rsid w:val="0051564B"/>
    <w:rsid w:val="005161E5"/>
    <w:rsid w:val="005264E0"/>
    <w:rsid w:val="00547A1D"/>
    <w:rsid w:val="00561DF9"/>
    <w:rsid w:val="005647BA"/>
    <w:rsid w:val="005668DE"/>
    <w:rsid w:val="00596000"/>
    <w:rsid w:val="005B12C3"/>
    <w:rsid w:val="005C69AD"/>
    <w:rsid w:val="0061722B"/>
    <w:rsid w:val="006508DF"/>
    <w:rsid w:val="00667E91"/>
    <w:rsid w:val="00685C59"/>
    <w:rsid w:val="0069116C"/>
    <w:rsid w:val="006A4A72"/>
    <w:rsid w:val="006C117A"/>
    <w:rsid w:val="006C12A9"/>
    <w:rsid w:val="006C1C79"/>
    <w:rsid w:val="006F098B"/>
    <w:rsid w:val="007007A3"/>
    <w:rsid w:val="007518EC"/>
    <w:rsid w:val="00757D96"/>
    <w:rsid w:val="00762635"/>
    <w:rsid w:val="00764F51"/>
    <w:rsid w:val="0076574C"/>
    <w:rsid w:val="007709D7"/>
    <w:rsid w:val="007726C0"/>
    <w:rsid w:val="007B56C7"/>
    <w:rsid w:val="007B7AF1"/>
    <w:rsid w:val="007C5612"/>
    <w:rsid w:val="007D339D"/>
    <w:rsid w:val="007D46AF"/>
    <w:rsid w:val="007E23D9"/>
    <w:rsid w:val="007E2CC5"/>
    <w:rsid w:val="007F2069"/>
    <w:rsid w:val="00804A66"/>
    <w:rsid w:val="008075C7"/>
    <w:rsid w:val="008347B3"/>
    <w:rsid w:val="008408C1"/>
    <w:rsid w:val="00857B49"/>
    <w:rsid w:val="0086022A"/>
    <w:rsid w:val="0086067D"/>
    <w:rsid w:val="008B5CF8"/>
    <w:rsid w:val="008D53A7"/>
    <w:rsid w:val="008E19D9"/>
    <w:rsid w:val="008E77F0"/>
    <w:rsid w:val="00931AF7"/>
    <w:rsid w:val="00955248"/>
    <w:rsid w:val="009605E7"/>
    <w:rsid w:val="009722B4"/>
    <w:rsid w:val="0099011A"/>
    <w:rsid w:val="00991797"/>
    <w:rsid w:val="009C53FB"/>
    <w:rsid w:val="009E5F6F"/>
    <w:rsid w:val="009E79D1"/>
    <w:rsid w:val="009F537B"/>
    <w:rsid w:val="00A1793F"/>
    <w:rsid w:val="00A23072"/>
    <w:rsid w:val="00A307AB"/>
    <w:rsid w:val="00A75EBC"/>
    <w:rsid w:val="00AA26FD"/>
    <w:rsid w:val="00AB0018"/>
    <w:rsid w:val="00AD4605"/>
    <w:rsid w:val="00AE462B"/>
    <w:rsid w:val="00AE764B"/>
    <w:rsid w:val="00AF7229"/>
    <w:rsid w:val="00B053BC"/>
    <w:rsid w:val="00B07997"/>
    <w:rsid w:val="00B33DDB"/>
    <w:rsid w:val="00B42B14"/>
    <w:rsid w:val="00B56A77"/>
    <w:rsid w:val="00B56D58"/>
    <w:rsid w:val="00B64B84"/>
    <w:rsid w:val="00B917E5"/>
    <w:rsid w:val="00B92696"/>
    <w:rsid w:val="00BA18BD"/>
    <w:rsid w:val="00BB3C33"/>
    <w:rsid w:val="00BC1D1D"/>
    <w:rsid w:val="00C07BBB"/>
    <w:rsid w:val="00C56811"/>
    <w:rsid w:val="00CA79C7"/>
    <w:rsid w:val="00CD56F4"/>
    <w:rsid w:val="00CD7812"/>
    <w:rsid w:val="00CF01E0"/>
    <w:rsid w:val="00D12EDD"/>
    <w:rsid w:val="00D21400"/>
    <w:rsid w:val="00D2497C"/>
    <w:rsid w:val="00D27DC7"/>
    <w:rsid w:val="00D3455D"/>
    <w:rsid w:val="00D376B2"/>
    <w:rsid w:val="00D5180C"/>
    <w:rsid w:val="00D63140"/>
    <w:rsid w:val="00D9251A"/>
    <w:rsid w:val="00D9424B"/>
    <w:rsid w:val="00DB0CBE"/>
    <w:rsid w:val="00E16C12"/>
    <w:rsid w:val="00E32741"/>
    <w:rsid w:val="00E41AA1"/>
    <w:rsid w:val="00E640FB"/>
    <w:rsid w:val="00E66811"/>
    <w:rsid w:val="00EA0A06"/>
    <w:rsid w:val="00EB1937"/>
    <w:rsid w:val="00EB5736"/>
    <w:rsid w:val="00EB6FFE"/>
    <w:rsid w:val="00EE7A9B"/>
    <w:rsid w:val="00F05279"/>
    <w:rsid w:val="00F1470E"/>
    <w:rsid w:val="00F25126"/>
    <w:rsid w:val="00F3793D"/>
    <w:rsid w:val="00F665A0"/>
    <w:rsid w:val="00F7512E"/>
    <w:rsid w:val="00F86FEA"/>
    <w:rsid w:val="00F87662"/>
    <w:rsid w:val="00F923E3"/>
    <w:rsid w:val="00F96077"/>
    <w:rsid w:val="00F97C0E"/>
    <w:rsid w:val="00FA0AF0"/>
    <w:rsid w:val="00FC1DC9"/>
    <w:rsid w:val="00FD13E8"/>
    <w:rsid w:val="00FD304E"/>
    <w:rsid w:val="00FD5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99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79D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92DE9A-0203-48EF-BDD5-93A64481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4697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feu21-02</dc:creator>
  <cp:lastModifiedBy>feu21-02</cp:lastModifiedBy>
  <cp:revision>67</cp:revision>
  <cp:lastPrinted>2023-01-20T08:35:00Z</cp:lastPrinted>
  <dcterms:created xsi:type="dcterms:W3CDTF">2020-10-22T09:05:00Z</dcterms:created>
  <dcterms:modified xsi:type="dcterms:W3CDTF">2025-04-07T04:09:00Z</dcterms:modified>
</cp:coreProperties>
</file>